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B6D4CD" w14:textId="77777777" w:rsidR="008A321F" w:rsidRDefault="008A321F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680E67B4" w14:textId="77777777"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b/>
          <w:bCs/>
          <w:sz w:val="30"/>
          <w:szCs w:val="30"/>
        </w:rPr>
        <w:t>ОБРАЗОВАНИЕ И НАУКА – ДВИЖУЩИЕ СИЛЫ РАЗВИТИЯ ОБЩЕСТВА И ГОСУДАРСТВА</w:t>
      </w:r>
    </w:p>
    <w:p w14:paraId="0BAD5D2E" w14:textId="77777777"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 основе информации</w:t>
      </w:r>
    </w:p>
    <w:p w14:paraId="14DC59B2" w14:textId="77777777" w:rsidR="00950BC9" w:rsidRDefault="008A321F" w:rsidP="00A01DB6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Национального статистического комитета Республики Беларусь, </w:t>
      </w:r>
      <w:r w:rsidR="00A01DB6" w:rsidRPr="002B17DA">
        <w:rPr>
          <w:rFonts w:ascii="Times New Roman" w:eastAsia="Times New Roman" w:hAnsi="Times New Roman" w:cs="Times New Roman"/>
          <w:i/>
          <w:sz w:val="30"/>
          <w:szCs w:val="30"/>
        </w:rPr>
        <w:t xml:space="preserve">Министерства образования Республики Беларусь, </w:t>
      </w:r>
      <w:r w:rsidR="001875DB" w:rsidRPr="002B17DA">
        <w:rPr>
          <w:rFonts w:ascii="Times New Roman" w:eastAsia="Times New Roman" w:hAnsi="Times New Roman" w:cs="Times New Roman"/>
          <w:i/>
          <w:sz w:val="30"/>
          <w:szCs w:val="30"/>
        </w:rPr>
        <w:t>Государственного комитета по науке и технологиям</w:t>
      </w:r>
      <w:r w:rsidRPr="008A321F">
        <w:rPr>
          <w:rFonts w:ascii="Times New Roman" w:eastAsia="Times New Roman" w:hAnsi="Times New Roman" w:cs="Times New Roman"/>
          <w:i/>
          <w:sz w:val="30"/>
          <w:szCs w:val="30"/>
        </w:rPr>
        <w:t xml:space="preserve"> Республики Беларусь</w:t>
      </w:r>
      <w:r w:rsidR="00950BC9">
        <w:rPr>
          <w:rFonts w:ascii="Times New Roman" w:eastAsia="Times New Roman" w:hAnsi="Times New Roman" w:cs="Times New Roman"/>
          <w:i/>
          <w:sz w:val="30"/>
          <w:szCs w:val="30"/>
        </w:rPr>
        <w:t>,</w:t>
      </w:r>
    </w:p>
    <w:p w14:paraId="6469CD0A" w14:textId="77777777" w:rsidR="00950BC9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Национальной академии наук</w:t>
      </w:r>
      <w:r w:rsidR="00950BC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Беларуси,</w:t>
      </w:r>
    </w:p>
    <w:p w14:paraId="49EBEE7F" w14:textId="77777777" w:rsidR="00A01DB6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материалов государственных СМИ</w:t>
      </w:r>
    </w:p>
    <w:p w14:paraId="7B294D42" w14:textId="77777777" w:rsidR="00904EEF" w:rsidRPr="002B17DA" w:rsidRDefault="00904EEF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14:paraId="7A85D5FC" w14:textId="77777777"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14:paraId="7B6F0BDF" w14:textId="77777777" w:rsidR="00C7213D" w:rsidRDefault="00C7213D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6E27566E" w14:textId="77777777"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A5293E0" wp14:editId="0CFFBF56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2BB3DE" w14:textId="77777777" w:rsidR="00C7213D" w:rsidRDefault="00C7213D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05A039DF" w14:textId="77777777" w:rsidR="00811F3C" w:rsidRDefault="00E5137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Важнейшим фактором, движущей силой развития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общества и государства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современных условиях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тся интеллектуальный потенциал человека. 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>Мы набл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ю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 xml:space="preserve">даем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все возрастающ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ую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роль человеческого капитала в развитии современной экономики. 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Ч</w:t>
      </w:r>
      <w:r w:rsidRPr="002B17DA">
        <w:rPr>
          <w:rFonts w:ascii="Times New Roman" w:eastAsia="Calibri" w:hAnsi="Times New Roman" w:cs="Times New Roman"/>
          <w:sz w:val="30"/>
          <w:szCs w:val="30"/>
        </w:rPr>
        <w:t>еловек с присущими ему способностями, знаниями</w:t>
      </w:r>
      <w:r w:rsidR="00B04D8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возможностью творчески и нестандартно решать поставленные задачи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становится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залогом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успеха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 новых проектов.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14:paraId="6ED8DAFA" w14:textId="77777777" w:rsidR="008A321F" w:rsidRPr="008A321F" w:rsidRDefault="008A321F" w:rsidP="008A32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Глава государства </w:t>
      </w:r>
      <w:proofErr w:type="spellStart"/>
      <w:r w:rsidRPr="008A321F">
        <w:rPr>
          <w:rFonts w:ascii="Times New Roman" w:eastAsia="Calibri" w:hAnsi="Times New Roman" w:cs="Times New Roman"/>
          <w:sz w:val="30"/>
          <w:szCs w:val="30"/>
        </w:rPr>
        <w:t>А.Г.Лукашенко</w:t>
      </w:r>
      <w:proofErr w:type="spellEnd"/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 неоднократно подчеркивал, что </w:t>
      </w:r>
      <w:r w:rsidRPr="008A321F">
        <w:rPr>
          <w:rFonts w:ascii="Times New Roman" w:eastAsia="Calibri" w:hAnsi="Times New Roman" w:cs="Times New Roman"/>
          <w:b/>
          <w:i/>
          <w:sz w:val="30"/>
          <w:szCs w:val="30"/>
        </w:rPr>
        <w:t>«человеческий капитал является для нас самой высокой ценностью. Ибо это инвестиции в будущее», «человеческий капитал – это главный ресурс страны, на развитие которого мы всегда найдем средства»</w:t>
      </w:r>
      <w:r w:rsidRPr="006D02B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14:paraId="1055A727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40FA403C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5B7F190F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35F1376E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01E84EC8" w14:textId="77777777" w:rsidR="00EF2F41" w:rsidRDefault="00811F3C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Слайд 2.</w:t>
      </w:r>
    </w:p>
    <w:p w14:paraId="4822FDA3" w14:textId="77777777" w:rsidR="00811F3C" w:rsidRDefault="00811F3C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A5BFA3E" wp14:editId="459BF89C">
            <wp:simplePos x="0" y="0"/>
            <wp:positionH relativeFrom="column">
              <wp:posOffset>453390</wp:posOffset>
            </wp:positionH>
            <wp:positionV relativeFrom="paragraph">
              <wp:posOffset>306070</wp:posOffset>
            </wp:positionV>
            <wp:extent cx="4572635" cy="257302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692BCA" w14:textId="77777777" w:rsidR="00C7213D" w:rsidRPr="00C7213D" w:rsidRDefault="00C7213D" w:rsidP="00C7213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14:paraId="3AC19922" w14:textId="77777777" w:rsidR="00E51371" w:rsidRPr="002B17DA" w:rsidRDefault="00E51371" w:rsidP="000677DF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Национальная система образования – фактор экономического роста и благосостояния страны</w:t>
      </w:r>
    </w:p>
    <w:p w14:paraId="301C8266" w14:textId="77777777" w:rsidR="00600293" w:rsidRDefault="0062624E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Беларусь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государством, где реализуется принцип непрерывности образования </w:t>
      </w:r>
      <w:r w:rsidR="0013307D" w:rsidRPr="002B17DA">
        <w:rPr>
          <w:rFonts w:ascii="Times New Roman" w:eastAsia="Calibri" w:hAnsi="Times New Roman" w:cs="Times New Roman"/>
          <w:i/>
          <w:sz w:val="30"/>
          <w:szCs w:val="30"/>
        </w:rPr>
        <w:t>(образование через всю жизнь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), реализуется и гарантируется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право на бесплатное получение образования.</w:t>
      </w:r>
    </w:p>
    <w:p w14:paraId="50C34836" w14:textId="77777777"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14:paraId="6EB6328E" w14:textId="77777777"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14:paraId="5EBE63DA" w14:textId="77777777" w:rsidR="00C7213D" w:rsidRDefault="00950BC9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950BC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B9D5B95" wp14:editId="2ECF0D9D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97C2F" w14:textId="77777777"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14:paraId="0BEDF6B0" w14:textId="77777777" w:rsidR="00967BF3" w:rsidRDefault="00967BF3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Государственная поддержка образования в Республике Беларусь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играет ключевую роль в обеспечении равного</w:t>
      </w:r>
      <w:r w:rsidR="00E8209C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доступа к знаниям для всех слое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населения. Основой этой поддержки является 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система бесплатного среднего образования и бюджетны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мест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а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в учреждениях высшего и среднего специального образования</w:t>
      </w:r>
      <w:r w:rsidR="00950BC9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</w:p>
    <w:p w14:paraId="431D68B9" w14:textId="77777777"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5A47502E" w14:textId="77777777"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Слайд 4.</w:t>
      </w:r>
    </w:p>
    <w:p w14:paraId="7CDBDFC8" w14:textId="77777777"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950BC9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lastRenderedPageBreak/>
        <w:drawing>
          <wp:inline distT="0" distB="0" distL="0" distR="0" wp14:anchorId="584A1980" wp14:editId="2DC118B2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4EB27" w14:textId="77777777"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30"/>
          <w:szCs w:val="30"/>
        </w:rPr>
      </w:pPr>
    </w:p>
    <w:p w14:paraId="155DF570" w14:textId="77777777"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К д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руги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мер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государственной поддержки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относятся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стипендии за счет средств республиканского или местных бюджетов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, о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бщежития, предоставляемые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на время обучения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Ряд категорий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обучающихся 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получа</w:t>
      </w:r>
      <w:r w:rsidR="00371F7A">
        <w:rPr>
          <w:rFonts w:ascii="Times New Roman" w:eastAsia="Calibri" w:hAnsi="Times New Roman" w:cs="Times New Roman"/>
          <w:bCs/>
          <w:iCs/>
          <w:sz w:val="30"/>
          <w:szCs w:val="30"/>
        </w:rPr>
        <w:t>ю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т т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акже бесплатное горячее питание,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б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есплатные учебники и пособия, спецодежд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у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обувь на практике и стажировках.</w:t>
      </w:r>
    </w:p>
    <w:p w14:paraId="509D7AFD" w14:textId="77777777" w:rsidR="00B7479F" w:rsidRDefault="00220E26" w:rsidP="00B747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Особое внимание уделяется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государственной поддержк</w:t>
      </w:r>
      <w:r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одаренных учащихся и студентов</w:t>
      </w:r>
      <w:r w:rsidR="005602BC" w:rsidRPr="00C7213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  <w:r w:rsidR="00B7479F" w:rsidRPr="00C7213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5602BC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Действует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специальный фонд Президента Республики Беларусь по социальной поддержке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одаренных учащихся и студентов, из средств которого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17 июля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2025 г. назначены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очередные </w:t>
      </w:r>
      <w:proofErr w:type="spellStart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стипенд</w:t>
      </w:r>
      <w:proofErr w:type="spellEnd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192 студентам УВО назначены стипендии Президента. Гранд-премий с присвоением звания лауреата специального фонда удостоены</w:t>
      </w:r>
      <w:r w:rsidR="006D02B0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28 победителей международных олимпиад и конкурсов.</w:t>
      </w:r>
    </w:p>
    <w:p w14:paraId="448429AE" w14:textId="77777777" w:rsidR="00B7497D" w:rsidRPr="00C86522" w:rsidRDefault="00B7497D" w:rsidP="00B7497D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1D3FD606" w14:textId="77777777" w:rsidR="00B7497D" w:rsidRPr="00C86522" w:rsidRDefault="00B7497D" w:rsidP="00B7497D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  <w:r w:rsidRPr="00C86522">
        <w:rPr>
          <w:rFonts w:ascii="Times New Roman" w:eastAsia="Calibri" w:hAnsi="Times New Roman" w:cs="Times New Roman"/>
          <w:i/>
          <w:sz w:val="28"/>
          <w:szCs w:val="28"/>
        </w:rPr>
        <w:t xml:space="preserve">В 2025 году 29 учащихся приняли участие в 5-ти международных </w:t>
      </w:r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 xml:space="preserve">олимпиадах, завоевав 28 медалей (3 золотых, 14 серебряных, 11 бронзовых). Абсолютным победителем XXI Международной географической олимпиады (iGeo-2025) стал выпускник брестской гимназии Николай </w:t>
      </w:r>
      <w:proofErr w:type="spellStart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Мисиюк</w:t>
      </w:r>
      <w:proofErr w:type="spellEnd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.</w:t>
      </w:r>
    </w:p>
    <w:p w14:paraId="3502678B" w14:textId="77777777" w:rsidR="00B7497D" w:rsidRPr="00C86522" w:rsidRDefault="00B7497D" w:rsidP="00B7497D">
      <w:pPr>
        <w:spacing w:before="120" w:after="0" w:line="224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Кстати, победители (дипломы I, II, III степени) международных олимпиад и республиканской олимпиады по учебным предметам зачисляются в учреждения высшего образования </w:t>
      </w:r>
      <w:r w:rsidRPr="00C86522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без вступительных испытаний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</w:t>
      </w:r>
    </w:p>
    <w:p w14:paraId="384AFE49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300A189A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0E5E9CDF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5EB4D114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59C5E3B3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17BD3866" w14:textId="77777777" w:rsidR="001A7626" w:rsidRDefault="001A7626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iCs/>
          <w:sz w:val="30"/>
          <w:szCs w:val="30"/>
        </w:rPr>
        <w:t>5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</w:p>
    <w:p w14:paraId="512969E2" w14:textId="77777777" w:rsidR="00EF2F41" w:rsidRPr="002B17DA" w:rsidRDefault="00EF2F41" w:rsidP="00EF2F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3CCFF239" w14:textId="77777777"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63DD2C4B" wp14:editId="36F92BF6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C367F" w14:textId="77777777" w:rsidR="009C2652" w:rsidRDefault="009C2652" w:rsidP="001A762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6E136C0B" w14:textId="77777777" w:rsidR="000D6754" w:rsidRPr="002B17DA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На сегодняшний день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национальная система образования позволяет удовлетворять потребность экономики в трудовых ресурсах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за счет подготовки в учреждениях образования специалистов со средним специальным, высшим образованием, рабочих с профессионально-техническим, средним специальным образованием. Выпускники принимаются на первичные должности, для занятия которых не требуется стаж профессиональной деятельности.</w:t>
      </w:r>
    </w:p>
    <w:p w14:paraId="7A24CDE4" w14:textId="77777777" w:rsidR="00B7497D" w:rsidRPr="00B7497D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</w:t>
      </w:r>
      <w:r w:rsidR="00764D49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сформирована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объединяющая заказ на подготовку кадров, объем и структуру подготовки, а также трудоустройство специалистов, рабочих, служащих, подготовленных за счет бюджетных средств. 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Уместно будет отметить, что только наша страна на постсоветском пространстве сохранила систему </w:t>
      </w:r>
      <w:r w:rsidR="00B7497D" w:rsidRPr="00B7497D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профессионально-технического образования и среднего специального образования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>. Это с завистью отмечают все соседи, потому что высококвалифицированных рабочих, толковых инженеров и головастых технологов не хватает нигде в мире.</w:t>
      </w:r>
    </w:p>
    <w:p w14:paraId="70FB933E" w14:textId="77777777" w:rsidR="004153C9" w:rsidRPr="00350DE3" w:rsidRDefault="004153C9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Успехам в сфере образования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способствует реализация требования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нашего Президента о недопустимости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eastAsia="Calibri" w:hAnsi="Times New Roman" w:cs="Times New Roman"/>
          <w:bCs/>
          <w:sz w:val="30"/>
          <w:szCs w:val="30"/>
        </w:rPr>
        <w:t>ней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метаний, экспериментов ради эксперимента. Наоборот, дана установка на то, чтобы все было четко, прозрачно, понятно – и учителям, и детям, и родителям. </w:t>
      </w:r>
    </w:p>
    <w:p w14:paraId="7E4CB59E" w14:textId="77777777" w:rsidR="004153C9" w:rsidRPr="002B17DA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При этом это не отменяет необходимости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системы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оперативно реагировать на запросы времени, находясь в авангарде всего нового и прогрессивного. </w:t>
      </w:r>
    </w:p>
    <w:p w14:paraId="5FE07797" w14:textId="77777777" w:rsidR="004153C9" w:rsidRPr="001A7626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14:paraId="4158CC2C" w14:textId="77777777"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069D988B" w14:textId="77777777" w:rsidR="001A7626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6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66F1B6D4" w14:textId="77777777"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61FFD4E8" w14:textId="77777777" w:rsidR="001A7626" w:rsidRPr="002B17DA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101859BB" wp14:editId="11371ADA">
            <wp:extent cx="4572635" cy="25723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97A5B8" w14:textId="77777777" w:rsidR="00EF2F41" w:rsidRDefault="00EF2F41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0ABD4ABB" w14:textId="77777777" w:rsidR="001A7626" w:rsidRPr="001A7626" w:rsidRDefault="001A7626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14:paraId="1AE894F8" w14:textId="77777777" w:rsidR="00ED7023" w:rsidRPr="002B17DA" w:rsidRDefault="006B62CE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С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1 сентября начнут действовать </w:t>
      </w:r>
      <w:r w:rsidR="00540D37">
        <w:rPr>
          <w:rFonts w:ascii="Times New Roman" w:eastAsia="Calibri" w:hAnsi="Times New Roman" w:cs="Times New Roman"/>
          <w:b/>
          <w:bCs/>
          <w:sz w:val="30"/>
          <w:szCs w:val="30"/>
        </w:rPr>
        <w:t>изменения</w:t>
      </w:r>
      <w:r w:rsidR="00ED7023"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>, внесенные в Кодекс об образовании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67A7A7F0" w14:textId="77777777" w:rsidR="007B6492" w:rsidRPr="002B17DA" w:rsidRDefault="00ED7023" w:rsidP="00A62A7D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25E284B8" w14:textId="77777777" w:rsidR="00ED7023" w:rsidRPr="002B17DA" w:rsidRDefault="00E8209C" w:rsidP="005E53A3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="00ED7023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частности, 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>внесены изменения в ЦЭ и итоговую аттестацию школьников</w:t>
      </w:r>
      <w:r w:rsidR="002A34C7" w:rsidRPr="002B17DA">
        <w:rPr>
          <w:rFonts w:ascii="Times New Roman" w:eastAsia="Calibri" w:hAnsi="Times New Roman" w:cs="Times New Roman"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введен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новый порядок распределения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,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предусматривается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больше гарантий для выпускников УВО и колледжей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.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К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оличество уроков по предмету «Физическая культура и здоровье» увеличивается с двух до трех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в сельские школы возвращена программа по обучению вождению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упрощена организация подвоза школьников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закреплена обязанность для школьников придерживаться делового стиля одежды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и др.</w:t>
      </w:r>
    </w:p>
    <w:p w14:paraId="7E0A5B36" w14:textId="77777777" w:rsidR="00C52C33" w:rsidRPr="002B17DA" w:rsidRDefault="00C52C33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Экспорт образовательных услуг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Республике Беларусь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перспективн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ым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направление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международного сотрудничества и укрепления гуманитарных связей. В последние годы белорусские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учреждения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активно развивают программы, направленные на привлечение иностранных студентов, особенно из стран СНГ, А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 xml:space="preserve">зии, Африки и Латинской Америки </w:t>
      </w:r>
      <w:r w:rsidR="00271617" w:rsidRPr="006D02B0">
        <w:rPr>
          <w:rFonts w:ascii="Times New Roman" w:eastAsia="Calibri" w:hAnsi="Times New Roman" w:cs="Times New Roman"/>
          <w:i/>
          <w:sz w:val="28"/>
          <w:szCs w:val="28"/>
        </w:rPr>
        <w:t>(более 110 стран)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6E5A14AF" w14:textId="77777777" w:rsidR="000C7338" w:rsidRPr="002B17DA" w:rsidRDefault="000C7338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Наблюдается тенденция к росту востребованности белорусского образования среди иностранных граждан, желающих обучаться в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 xml:space="preserve">УВО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Республики Беларусь.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>Если в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2010 году в республике обучалось около </w:t>
      </w:r>
      <w:r w:rsidR="00371F7A">
        <w:rPr>
          <w:rFonts w:ascii="Times New Roman" w:eastAsia="Calibri" w:hAnsi="Times New Roman" w:cs="Times New Roman"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sz w:val="30"/>
          <w:szCs w:val="30"/>
        </w:rPr>
        <w:t>10 тыс</w:t>
      </w:r>
      <w:r w:rsidR="006D02B0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иностранных граждан, 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то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на 1 января 2025 г</w:t>
      </w:r>
      <w:r w:rsidR="00D02984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.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 уже порядка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34</w:t>
      </w:r>
      <w:r w:rsidR="00863C78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 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тыс</w:t>
      </w:r>
      <w:r w:rsidR="006D02B0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. </w:t>
      </w:r>
      <w:r w:rsidR="005466CF" w:rsidRPr="006D02B0">
        <w:rPr>
          <w:rFonts w:ascii="Times New Roman" w:eastAsia="Calibri" w:hAnsi="Times New Roman" w:cs="Times New Roman"/>
          <w:i/>
          <w:sz w:val="28"/>
          <w:szCs w:val="28"/>
        </w:rPr>
        <w:t>(из более 110 стран)</w:t>
      </w:r>
      <w:r w:rsidR="005466CF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14:paraId="10D87756" w14:textId="77777777" w:rsidR="00271617" w:rsidRDefault="00271617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Привлекательность белорусского образования обусловлена высоким качеством преподавания, доступными условиями обучения, современными учебными программами и признанием дипломов за рубежом.</w:t>
      </w:r>
    </w:p>
    <w:p w14:paraId="5B66D829" w14:textId="77777777" w:rsidR="00C52C33" w:rsidRPr="002B17DA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>Для стимулирования экспорта образовательных услуг государство реализует ряд мер: упрощение визового режима для иностранных студентов, поддержка рекламных кампаний за рубежом, развитие онлайн-курсов и платформ дистанционного обучения. Эти шаги позволяют не только расширить приток студентов, но и укрепить экономическое положение учреждений</w:t>
      </w:r>
      <w:r w:rsidR="00C64A9C">
        <w:rPr>
          <w:rFonts w:ascii="Times New Roman" w:eastAsia="Calibri" w:hAnsi="Times New Roman" w:cs="Times New Roman"/>
          <w:sz w:val="30"/>
          <w:szCs w:val="30"/>
        </w:rPr>
        <w:t xml:space="preserve">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>, сделать их менее зависимыми от государственного финансирования.</w:t>
      </w:r>
    </w:p>
    <w:p w14:paraId="137F8666" w14:textId="77777777" w:rsidR="005466CF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более широком контексте экспорт образования способствует формированию </w:t>
      </w:r>
      <w:r w:rsidRPr="002B17DA">
        <w:rPr>
          <w:rFonts w:ascii="Times New Roman" w:eastAsia="Calibri" w:hAnsi="Times New Roman" w:cs="Times New Roman"/>
          <w:b/>
          <w:sz w:val="30"/>
          <w:szCs w:val="30"/>
        </w:rPr>
        <w:t>положительного имиджа Беларуси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как страны, ориентированной на знания, диалог и международное партнерство. Иностранные выпускники, получившие образование в Беларуси,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являются примером народной дипломатии,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способствующ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ей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развитию взаимопонимания между народами. </w:t>
      </w:r>
    </w:p>
    <w:p w14:paraId="1E53A0F1" w14:textId="77777777" w:rsidR="005466CF" w:rsidRDefault="005466CF" w:rsidP="00615776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(99,9%),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95205A3" w14:textId="77777777" w:rsidR="005466CF" w:rsidRPr="002B17DA" w:rsidRDefault="005466CF" w:rsidP="005466CF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2AAEE7A7" w14:textId="77777777" w:rsidR="005466CF" w:rsidRPr="00F02D3D" w:rsidRDefault="005466CF" w:rsidP="005466C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>По индексу уровня образования в 2024 году Республика Беларусь заняла 40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193 стран (2023 г. – 57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207 стран).</w:t>
      </w:r>
    </w:p>
    <w:p w14:paraId="12F9B64E" w14:textId="77777777" w:rsidR="00E51371" w:rsidRPr="002B17DA" w:rsidRDefault="00E51371" w:rsidP="00615776">
      <w:pPr>
        <w:spacing w:before="120" w:after="0" w:line="235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Состояние и перспективы развития отечественной науки</w:t>
      </w:r>
    </w:p>
    <w:p w14:paraId="10D39080" w14:textId="77777777" w:rsidR="00271617" w:rsidRPr="002B17DA" w:rsidRDefault="00271617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Беларусь – страна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, в которой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развивается целая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индустри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интеллекта, для которой создан </w:t>
      </w:r>
      <w:r w:rsidR="002D74DC" w:rsidRPr="002B17DA">
        <w:rPr>
          <w:rFonts w:ascii="Times New Roman" w:eastAsia="Calibri" w:hAnsi="Times New Roman" w:cs="Times New Roman"/>
          <w:sz w:val="30"/>
          <w:szCs w:val="30"/>
        </w:rPr>
        <w:t>научный ландшафт.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Сформирована междисциплинарная многовекторная структура, включающая академическую, вузовскую и отраслевую компоненты, функционирующие в тесном взаимодействии. Работают многочисленные отраслевые лаборатории, совместные кафедры, кластеры, центры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Все это обеспечивает получение новейших результатов </w:t>
      </w:r>
      <w:r w:rsidR="00FD1FE7">
        <w:rPr>
          <w:rFonts w:ascii="Times New Roman" w:eastAsia="Calibri" w:hAnsi="Times New Roman" w:cs="Times New Roman"/>
          <w:sz w:val="30"/>
          <w:szCs w:val="30"/>
        </w:rPr>
        <w:t xml:space="preserve">мирового уровня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наукоемкой продукции, решает задачи научно-технологического суверенитета, импортозамещения и наращивания экспорта.</w:t>
      </w:r>
    </w:p>
    <w:p w14:paraId="1F5B40E4" w14:textId="77777777" w:rsidR="00615A42" w:rsidRPr="00D35342" w:rsidRDefault="005466CF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В 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Беларус</w:t>
      </w: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и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утверждены</w:t>
      </w:r>
      <w:r w:rsidR="00615A42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приоритетные направления научной, научно-технической и инновационной деятельности в стране</w:t>
      </w:r>
      <w:r w:rsidR="006D02B0">
        <w:rPr>
          <w:rFonts w:ascii="Times New Roman" w:eastAsia="Calibri" w:hAnsi="Times New Roman" w:cs="Times New Roman"/>
          <w:b/>
          <w:bCs/>
          <w:sz w:val="30"/>
          <w:szCs w:val="30"/>
        </w:rPr>
        <w:br/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на 2026-2030 годы</w:t>
      </w:r>
      <w:r w:rsidR="00615A42" w:rsidRPr="006D02B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0AD51BC3" w14:textId="77777777" w:rsidR="001A26BD" w:rsidRPr="002B17DA" w:rsidRDefault="00615A42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Это цифровые технологии и искусственный интеллект, инновационные технологии в промышленности, биологические и медицинские технологии, инновационные технологии в агропромышленном комплексе и пищевой промышленности, научное и научно-техническое обеспечение безопасности человека, общества и государства. </w:t>
      </w:r>
    </w:p>
    <w:p w14:paraId="2C96AC68" w14:textId="77777777" w:rsidR="00FD1FE7" w:rsidRDefault="00A75BD9" w:rsidP="00615776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Для реализации этих направлений Республика Беларусь располагает соответствующим 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адровы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научны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потенциал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ом</w:t>
      </w: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FD1FE7" w:rsidRPr="00FD1FE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14:paraId="2B60DDD6" w14:textId="77777777" w:rsidR="008D37D0" w:rsidRDefault="008D37D0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3E2B1C3B" w14:textId="77777777" w:rsidR="00FD1FE7" w:rsidRDefault="00FD1FE7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Слайд </w:t>
      </w:r>
      <w:r w:rsidR="00950BC9">
        <w:rPr>
          <w:rFonts w:ascii="Times New Roman" w:eastAsia="Times New Roman" w:hAnsi="Times New Roman" w:cs="Times New Roman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14:paraId="16E6D3D6" w14:textId="77777777" w:rsidR="00E51371" w:rsidRDefault="00FD1FE7" w:rsidP="00615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34F1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A0DCE5A" wp14:editId="4EB20C2A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96866" w14:textId="77777777" w:rsidR="00E1243B" w:rsidRPr="002B17DA" w:rsidRDefault="00E1243B" w:rsidP="00615776">
      <w:pPr>
        <w:spacing w:before="120"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Каждый третий научный работник – это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 xml:space="preserve">молодой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ученый в возрасте до 35 лет. </w:t>
      </w:r>
    </w:p>
    <w:p w14:paraId="7106D89C" w14:textId="77777777" w:rsidR="001D4772" w:rsidRPr="002B17DA" w:rsidRDefault="00570984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Беларусь создана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 стимулирования и привлечения в научную сферу</w:t>
      </w:r>
      <w:r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одаренной молодежи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14:paraId="2EB0C46C" w14:textId="77777777" w:rsidR="00570984" w:rsidRPr="002B17DA" w:rsidRDefault="001D4772" w:rsidP="001D4772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4E6C1E81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открытый конкурс по назначению стипендий Президента Республики Беларусь талантливым молодым ученым; </w:t>
      </w:r>
    </w:p>
    <w:p w14:paraId="24DB0857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открытый конкурс по назначению стипендий Президента</w:t>
      </w:r>
      <w:r w:rsidR="001D4772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Республики Беларусь аспирантам;</w:t>
      </w:r>
    </w:p>
    <w:p w14:paraId="01DBC468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hAnsi="Times New Roman" w:cs="Times New Roman"/>
          <w:i/>
          <w:sz w:val="28"/>
          <w:szCs w:val="28"/>
        </w:rPr>
        <w:t>конкурс научно-исследовательских работ докторантов, аспирантов, соискателей и студентов</w:t>
      </w:r>
      <w:r w:rsidR="001D4772" w:rsidRPr="002B17DA">
        <w:rPr>
          <w:rFonts w:ascii="Times New Roman" w:hAnsi="Times New Roman" w:cs="Times New Roman"/>
          <w:i/>
          <w:sz w:val="28"/>
          <w:szCs w:val="28"/>
        </w:rPr>
        <w:t>;</w:t>
      </w:r>
    </w:p>
    <w:p w14:paraId="670A723E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конкурс на выполнение фундаментальных научных исследований и поисковых научных исследований совместно научными группами под руководством молодых ученых Беларуси и России и др.</w:t>
      </w:r>
    </w:p>
    <w:p w14:paraId="16CD91AA" w14:textId="77777777" w:rsidR="0057219A" w:rsidRPr="002B17DA" w:rsidRDefault="0057219A" w:rsidP="00EF2F41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Ежегодно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различных отраслях экономики 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внедряется более </w:t>
      </w:r>
      <w:r w:rsidR="005F750C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300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академических разработок, способствующих повышению конкурентоспособности Республики Беларусь на международных рынках. </w:t>
      </w:r>
    </w:p>
    <w:p w14:paraId="6759E8C4" w14:textId="77777777" w:rsidR="0057219A" w:rsidRPr="002B17DA" w:rsidRDefault="005466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П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рив</w:t>
      </w:r>
      <w:r>
        <w:rPr>
          <w:rFonts w:ascii="Times New Roman" w:eastAsia="Calibri" w:hAnsi="Times New Roman" w:cs="Times New Roman"/>
          <w:sz w:val="30"/>
          <w:szCs w:val="30"/>
        </w:rPr>
        <w:t>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д</w:t>
      </w:r>
      <w:r>
        <w:rPr>
          <w:rFonts w:ascii="Times New Roman" w:eastAsia="Calibri" w:hAnsi="Times New Roman" w:cs="Times New Roman"/>
          <w:sz w:val="30"/>
          <w:szCs w:val="30"/>
        </w:rPr>
        <w:t>ем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некоторые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>пример</w:t>
      </w:r>
      <w:r w:rsidR="000B4F1D" w:rsidRPr="002B17DA">
        <w:rPr>
          <w:rFonts w:ascii="Times New Roman" w:eastAsia="Calibri" w:hAnsi="Times New Roman" w:cs="Times New Roman"/>
          <w:b/>
          <w:sz w:val="30"/>
          <w:szCs w:val="30"/>
        </w:rPr>
        <w:t>ы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 xml:space="preserve"> инновационных производств, разработки которых были внедрены в реальный сектор по состоянию на июль 2025 г</w:t>
      </w:r>
      <w:r w:rsidR="0057219A" w:rsidRPr="006D02B0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7F43A860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 базе Института физики им.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Б.И.Степанова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создано инновационное производство </w:t>
      </w:r>
      <w:r w:rsidR="00C83DB6">
        <w:rPr>
          <w:rFonts w:ascii="Times New Roman" w:eastAsia="Calibri" w:hAnsi="Times New Roman" w:cs="Times New Roman"/>
          <w:sz w:val="30"/>
          <w:szCs w:val="30"/>
        </w:rPr>
        <w:t xml:space="preserve">по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выпуск</w:t>
      </w:r>
      <w:r w:rsidR="00C83DB6">
        <w:rPr>
          <w:rFonts w:ascii="Times New Roman" w:eastAsia="Calibri" w:hAnsi="Times New Roman" w:cs="Times New Roman"/>
          <w:sz w:val="30"/>
          <w:szCs w:val="30"/>
        </w:rPr>
        <w:t>у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экспортоориентированных высокотехнологичных лазерных систем с диодной накачкой нового поколения, а также прецизионных оптических элементов лазерного качества.</w:t>
      </w:r>
    </w:p>
    <w:p w14:paraId="619F70C5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Освоен выпуск новейших образцов техники, в том числе: </w:t>
      </w:r>
    </w:p>
    <w:p w14:paraId="3CB6262F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электрического карьерного самосвала грузоподъемностью 120 т; самосвала карьерного грузоподъемностью 136 т;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шлаковоза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грузоподъемностью 80 т с чашей объемом 11 м³ и тяж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еловоза грузоподъемностью 150 т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«БЕЛАЗ»)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14:paraId="32E3B324" w14:textId="77777777" w:rsidR="005F750C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трактора «Беларус» на базе бесступенчатой трансмиссии с двигателем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Weichai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(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Вейчай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) мощностью 330 л. с.; трактора «Беларус» с центральным приводом и передним ведущим мостом увели</w:t>
      </w:r>
      <w:r w:rsidR="005F750C" w:rsidRPr="002B17DA">
        <w:rPr>
          <w:rFonts w:ascii="Times New Roman" w:eastAsia="Calibri" w:hAnsi="Times New Roman" w:cs="Times New Roman"/>
          <w:sz w:val="30"/>
          <w:szCs w:val="30"/>
        </w:rPr>
        <w:t>ченной грузоподъемности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«МТЗ»)</w:t>
      </w:r>
      <w:r w:rsidR="00E50105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14:paraId="645C2C4A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новых грузовых автомобилей, включая модели с правым расположением органов управления; перронного автобуса второго поколения с двигателем мощностью 300 л. с.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3F1C0646" w14:textId="77777777" w:rsidR="0057219A" w:rsidRPr="002B17DA" w:rsidRDefault="006D02B0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ОАО «Планар» поставлен на производство высокопроизводительный генератор изображений с применением технологии пространственно- световой модуляции.</w:t>
      </w:r>
    </w:p>
    <w:p w14:paraId="31297AC8" w14:textId="77777777" w:rsidR="009C5EFD" w:rsidRPr="002B17DA" w:rsidRDefault="00942A1B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Р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азработан ассортимент и освоена технология производства новых видов продуктов мясных и из мяса птицы </w:t>
      </w:r>
      <w:r w:rsidR="009C5EFD" w:rsidRPr="006D02B0">
        <w:rPr>
          <w:rFonts w:ascii="Times New Roman" w:eastAsia="Calibri" w:hAnsi="Times New Roman" w:cs="Times New Roman"/>
          <w:i/>
          <w:sz w:val="28"/>
          <w:szCs w:val="28"/>
        </w:rPr>
        <w:t>(изделия колбасные, полуфабрикаты)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 с пониженной калорийностью для питания детей дошкольного и школьного возраста с повышенным индексом массы тела.</w:t>
      </w:r>
    </w:p>
    <w:p w14:paraId="1F580BD9" w14:textId="77777777" w:rsidR="00324D1A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примера,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ф</w:t>
      </w:r>
      <w:r w:rsidR="00324D1A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актический выпуск импортозамещающей продукции и услуг по разработкам НАН Беларуси, внедренным в экономику, составляет порядка 335 млн долларов США в год</w:t>
      </w:r>
      <w:r w:rsidR="00324D1A" w:rsidRPr="00C7213D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14:paraId="0FCB385C" w14:textId="77777777" w:rsidR="002A6A61" w:rsidRPr="002B17DA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Одну из ключевых позиций в развитии инновационного предпринимательства Республики Беларусь занимают </w:t>
      </w:r>
      <w:r w:rsidRPr="002B17DA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технопарки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которые активно содействуют усилению интеграционных процессов между учреждениями образования и инновационными предприятиями в производственной, кадровой, научно-исследовательской сферах.</w:t>
      </w:r>
    </w:p>
    <w:p w14:paraId="023DE191" w14:textId="77777777" w:rsidR="00D450FB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На сегодняшний день в республике действуют </w:t>
      </w:r>
      <w:r w:rsidRPr="00251DB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14 технопарков,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расположенных во всех регионах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страны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: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по одному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Брестской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Гомельской и Гродненской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област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ях, по два в Минской и Могилевской областях, три</w:t>
      </w:r>
      <w:r w:rsidR="001D51E2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в Витебской области и четыре в </w:t>
      </w:r>
      <w:proofErr w:type="spellStart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г.Минске</w:t>
      </w:r>
      <w:proofErr w:type="spellEnd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.</w:t>
      </w:r>
    </w:p>
    <w:p w14:paraId="1B03175F" w14:textId="77777777" w:rsidR="00D450FB" w:rsidRPr="002B17DA" w:rsidRDefault="00D450FB" w:rsidP="00D450FB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Справочно</w:t>
      </w:r>
      <w:proofErr w:type="spellEnd"/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</w:p>
    <w:p w14:paraId="60A46AFC" w14:textId="77777777" w:rsidR="002A6A61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численность работников резидентов технопарков составила 6 424 человека, что на 83% больше аналогичного показателя 2021 года (3 506 человек). </w:t>
      </w:r>
    </w:p>
    <w:p w14:paraId="1EA91D5D" w14:textId="77777777"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Объем выпуска продукции резидентами технопарков за 2024 год составил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более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1 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млрд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рублей, что в три раза больше, чем было зафикс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ировано в 2021 году – 320,3 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рублей. </w:t>
      </w:r>
    </w:p>
    <w:p w14:paraId="58D84E21" w14:textId="77777777"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резидентами технопарков поставлено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 xml:space="preserve">на экспорт продукции на 459,6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 (в </w:t>
      </w:r>
      <w:r w:rsidR="00D450FB"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2021 году – 137,9 млн рублей).</w:t>
      </w:r>
    </w:p>
    <w:p w14:paraId="7D3A1D8E" w14:textId="77777777" w:rsidR="00187E1D" w:rsidRDefault="00187E1D" w:rsidP="00EF2F41">
      <w:pPr>
        <w:tabs>
          <w:tab w:val="left" w:pos="1455"/>
        </w:tabs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В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Беларуси </w:t>
      </w:r>
      <w:r>
        <w:rPr>
          <w:rFonts w:ascii="Times New Roman" w:eastAsia="Calibri" w:hAnsi="Times New Roman" w:cs="Times New Roman"/>
          <w:sz w:val="30"/>
          <w:szCs w:val="30"/>
        </w:rPr>
        <w:t xml:space="preserve">проводится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системная работа по развитию </w:t>
      </w:r>
      <w:r w:rsidRPr="00187E1D">
        <w:rPr>
          <w:rFonts w:ascii="Times New Roman" w:eastAsia="Calibri" w:hAnsi="Times New Roman" w:cs="Times New Roman"/>
          <w:b/>
          <w:sz w:val="30"/>
          <w:szCs w:val="30"/>
        </w:rPr>
        <w:t>международного научно-технического сотрудничества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2C650A">
        <w:rPr>
          <w:rFonts w:ascii="Times New Roman" w:eastAsia="Calibri" w:hAnsi="Times New Roman" w:cs="Times New Roman"/>
          <w:sz w:val="30"/>
          <w:szCs w:val="30"/>
        </w:rPr>
        <w:t>Основные у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силия </w:t>
      </w:r>
      <w:r w:rsidR="002C650A">
        <w:rPr>
          <w:rFonts w:ascii="Times New Roman" w:eastAsia="Calibri" w:hAnsi="Times New Roman" w:cs="Times New Roman"/>
          <w:sz w:val="30"/>
          <w:szCs w:val="30"/>
        </w:rPr>
        <w:t xml:space="preserve">государства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направлены на углубление взаимодействия в Союзном государстве, ЕАЭС, </w:t>
      </w:r>
      <w:r w:rsidR="002C650A">
        <w:rPr>
          <w:rFonts w:ascii="Times New Roman" w:eastAsia="Calibri" w:hAnsi="Times New Roman" w:cs="Times New Roman"/>
          <w:sz w:val="30"/>
          <w:szCs w:val="30"/>
        </w:rPr>
        <w:t>СНГ и со странами дальней дуги.</w:t>
      </w:r>
    </w:p>
    <w:p w14:paraId="398CBB0F" w14:textId="77777777"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lastRenderedPageBreak/>
        <w:t>Белорусские ученые сотрудничают с коллегами со всего мира</w:t>
      </w:r>
      <w:r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14:paraId="66F10CA2" w14:textId="77777777"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Новые возможности перед Беларусью открывает присоединение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4 июля 2024 г. в Астане к Шанхайской организации сотрудничества. Начато взаимодействие в рамках соглашения между правительствами государств </w:t>
      </w:r>
      <w:r w:rsidRPr="00187E1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–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членов ШОС о научно-техническом сотрудничестве. </w:t>
      </w:r>
    </w:p>
    <w:p w14:paraId="487E890E" w14:textId="77777777"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Развивается и научное сотрудничество со странами дальней дуги. В их числе </w:t>
      </w:r>
      <w:r>
        <w:rPr>
          <w:rFonts w:ascii="Times New Roman" w:eastAsia="Calibri" w:hAnsi="Times New Roman" w:cs="Times New Roman"/>
          <w:sz w:val="30"/>
          <w:szCs w:val="30"/>
        </w:rPr>
        <w:t xml:space="preserve">Китай,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Индия, Турция, Венесуэла, </w:t>
      </w:r>
      <w:r>
        <w:rPr>
          <w:rFonts w:ascii="Times New Roman" w:eastAsia="Calibri" w:hAnsi="Times New Roman" w:cs="Times New Roman"/>
          <w:sz w:val="30"/>
          <w:szCs w:val="30"/>
        </w:rPr>
        <w:t>Сингапур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и многие другие. </w:t>
      </w:r>
    </w:p>
    <w:p w14:paraId="395CAEA2" w14:textId="77777777" w:rsidR="00A75BD9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Только н</w:t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а базе организаций НАН Беларуси действует </w:t>
      </w:r>
      <w:r w:rsidR="00037617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>33 международных исследовательских центра с организациями России, Китая, Вьетнама, Турции, ЮАР и др.</w:t>
      </w:r>
    </w:p>
    <w:p w14:paraId="33A460CF" w14:textId="77777777" w:rsidR="00F42916" w:rsidRDefault="00E36D89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О</w:t>
      </w:r>
      <w:r w:rsidR="00655B33" w:rsidRPr="005602BC">
        <w:rPr>
          <w:rFonts w:ascii="Times New Roman" w:eastAsia="Calibri" w:hAnsi="Times New Roman" w:cs="Times New Roman"/>
          <w:sz w:val="30"/>
          <w:szCs w:val="30"/>
        </w:rPr>
        <w:t>дним из ключевых направлений интеграции является научно-техническое и инновационное сотрудничество между Республикой Беларусь и Российской Федерацией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F42916" w:rsidRPr="00F42916">
        <w:rPr>
          <w:rFonts w:ascii="Times New Roman" w:eastAsia="Calibri" w:hAnsi="Times New Roman" w:cs="Times New Roman"/>
          <w:sz w:val="30"/>
          <w:szCs w:val="30"/>
        </w:rPr>
        <w:t>Союзные программы и проекты уже доказали свою успешность. Значимые результаты получены в области космоса, микроэлектроники, медицины, агропромышленных технологий и по другим направлениям.</w:t>
      </w:r>
    </w:p>
    <w:p w14:paraId="4422A484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В настоящее время выполняются три научно-технические</w:t>
      </w:r>
      <w:r w:rsidR="006D02B0">
        <w:rPr>
          <w:rFonts w:ascii="Times New Roman" w:eastAsia="Calibri" w:hAnsi="Times New Roman" w:cs="Times New Roman"/>
          <w:sz w:val="30"/>
          <w:szCs w:val="30"/>
        </w:rPr>
        <w:t xml:space="preserve"> программы Союзного государства:</w:t>
      </w:r>
    </w:p>
    <w:p w14:paraId="000E2217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</w:t>
      </w:r>
      <w:proofErr w:type="spellStart"/>
      <w:r w:rsidRPr="005602BC">
        <w:rPr>
          <w:rFonts w:ascii="Times New Roman" w:eastAsia="Calibri" w:hAnsi="Times New Roman" w:cs="Times New Roman"/>
          <w:b/>
          <w:sz w:val="30"/>
          <w:szCs w:val="30"/>
        </w:rPr>
        <w:t>Интелавто</w:t>
      </w:r>
      <w:proofErr w:type="spellEnd"/>
      <w:r w:rsidRPr="005602BC">
        <w:rPr>
          <w:rFonts w:ascii="Times New Roman" w:eastAsia="Calibri" w:hAnsi="Times New Roman" w:cs="Times New Roman"/>
          <w:b/>
          <w:sz w:val="30"/>
          <w:szCs w:val="30"/>
        </w:rPr>
        <w:t>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системы бортовой электроники автотранспортных средств, превосходящей существующие аналоги, в т.ч. управления двигателем, бортовой безопасности, роботизированного управления, высокоэффективных электродвигателей и других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компонетов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для электрич</w:t>
      </w:r>
      <w:r w:rsidR="006D02B0">
        <w:rPr>
          <w:rFonts w:ascii="Times New Roman" w:eastAsia="Calibri" w:hAnsi="Times New Roman" w:cs="Times New Roman"/>
          <w:sz w:val="30"/>
          <w:szCs w:val="30"/>
        </w:rPr>
        <w:t>еского и гибридного транспорта;</w:t>
      </w:r>
    </w:p>
    <w:p w14:paraId="393E806E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«Компонент-Ф»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новых образцов лазерной техники, применяемой для обработки различных материалов и пр</w:t>
      </w:r>
      <w:r w:rsidR="006D02B0">
        <w:rPr>
          <w:rFonts w:ascii="Times New Roman" w:eastAsia="Calibri" w:hAnsi="Times New Roman" w:cs="Times New Roman"/>
          <w:sz w:val="30"/>
          <w:szCs w:val="30"/>
        </w:rPr>
        <w:t>оизводства медицинской техники;</w:t>
      </w:r>
    </w:p>
    <w:p w14:paraId="2DD1DF05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«Комплекс-СГ»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базовых элементов орбитальных </w:t>
      </w:r>
      <w:r w:rsidRPr="005602BC">
        <w:rPr>
          <w:rFonts w:ascii="Times New Roman" w:eastAsia="Calibri" w:hAnsi="Times New Roman" w:cs="Times New Roman"/>
          <w:sz w:val="30"/>
          <w:szCs w:val="30"/>
        </w:rPr>
        <w:br/>
        <w:t>и наземных средств в интересах создания многоспутниковых группировок малоразмерных космических аппаратов наблюдения земной поверхности и околоземного космического пространства.</w:t>
      </w:r>
    </w:p>
    <w:p w14:paraId="676588DF" w14:textId="77777777" w:rsidR="00942A1B" w:rsidRDefault="00942A1B" w:rsidP="00EF2F41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 xml:space="preserve"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(99,9%)</w:t>
      </w:r>
      <w:r w:rsidRPr="00942A1B">
        <w:rPr>
          <w:rFonts w:ascii="Times New Roman" w:hAnsi="Times New Roman" w:cs="Times New Roman"/>
          <w:sz w:val="30"/>
          <w:szCs w:val="30"/>
        </w:rPr>
        <w:t xml:space="preserve">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D40CCD8" w14:textId="77777777" w:rsidR="00AC3BCF" w:rsidRPr="009C2652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9C2652">
        <w:rPr>
          <w:rFonts w:ascii="Times New Roman" w:eastAsia="Calibri" w:hAnsi="Times New Roman" w:cs="Times New Roman"/>
          <w:b/>
          <w:sz w:val="30"/>
          <w:szCs w:val="30"/>
        </w:rPr>
        <w:t>Достижения и успехи развития Республики Беларусь отмечены на международном уровне.</w:t>
      </w:r>
    </w:p>
    <w:p w14:paraId="79FF61A4" w14:textId="77777777" w:rsidR="00AC3BCF" w:rsidRP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3BCF">
        <w:rPr>
          <w:rFonts w:ascii="Times New Roman" w:eastAsia="Calibri" w:hAnsi="Times New Roman" w:cs="Times New Roman"/>
          <w:sz w:val="30"/>
          <w:szCs w:val="30"/>
        </w:rPr>
        <w:t>В рейтинге достижения Целей устойчивого развития Беларусь заняла 32</w:t>
      </w:r>
      <w:r w:rsidR="006D02B0">
        <w:rPr>
          <w:rFonts w:ascii="Times New Roman" w:eastAsia="Calibri" w:hAnsi="Times New Roman" w:cs="Times New Roman"/>
          <w:sz w:val="30"/>
          <w:szCs w:val="30"/>
        </w:rPr>
        <w:t>-е</w:t>
      </w:r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место среди 167 стран согласно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Sustainable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Development Report 2025. </w:t>
      </w:r>
    </w:p>
    <w:p w14:paraId="5551D55A" w14:textId="77777777" w:rsid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AC3BCF"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По индексу человеческого развития среди 193 стран, по данным Доклада ПРООН о человеческом развитии в 2025 году, Беларусь занимает 65-е место в Глобальном индексе человеческого развития (ИЧР). В рамках оценки достижения страны в трех основных аспектах: продолжительность жизни, образование и уровень жизни, </w:t>
      </w:r>
      <w:r w:rsidRPr="00AC3BCF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принадлежит к категории стран с очень высоким уровнем человеческого развития</w:t>
      </w:r>
      <w:r w:rsidR="00EF2F41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3F72B271" w14:textId="77777777" w:rsidR="001F7EDC" w:rsidRDefault="001F7EDC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2E345D3D" w14:textId="77777777" w:rsidR="00E36D89" w:rsidRPr="002B17DA" w:rsidRDefault="00F42916" w:rsidP="005602B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  <w:r w:rsidR="00833B23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**</w:t>
      </w:r>
      <w:r w:rsidR="00EF2F41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</w:p>
    <w:p w14:paraId="29E9ABE0" w14:textId="77777777" w:rsidR="00720541" w:rsidRDefault="00720541" w:rsidP="001F7EDC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8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04738B7E" w14:textId="77777777" w:rsidR="00EF2F41" w:rsidRDefault="00615776" w:rsidP="00E76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615776">
        <w:rPr>
          <w:rFonts w:ascii="Times New Roman" w:eastAsia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 wp14:anchorId="1F898D50" wp14:editId="7AFEF8A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B0F74" w14:textId="77777777" w:rsidR="00E76E53" w:rsidRDefault="00E76E53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«Инвестиции в науку являются ключевым условием экономической стабильности и состоятельности любого государства. Мы в этом не исключение. Время такое, что без реальных достижений в научной сфере движение вперед невозможно»</w:t>
      </w:r>
      <w:r w:rsidRPr="00EF2F41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,</w:t>
      </w: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</w:t>
      </w:r>
      <w:r w:rsidRPr="00E76E53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– сказал Президент на </w:t>
      </w:r>
      <w:r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совещании по анализу деятельности Нацио</w:t>
      </w:r>
      <w:r w:rsidR="00EF2F41"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нальной академии наук Беларуси.</w:t>
      </w:r>
    </w:p>
    <w:p w14:paraId="264CB533" w14:textId="77777777" w:rsidR="00950BC9" w:rsidRDefault="00950BC9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9.</w:t>
      </w:r>
    </w:p>
    <w:p w14:paraId="67D03A1F" w14:textId="77777777" w:rsidR="00950BC9" w:rsidRPr="002B17DA" w:rsidRDefault="00950BC9" w:rsidP="00833B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50BC9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296CAAF" wp14:editId="0DEA5A25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BC9" w:rsidRPr="002B17DA" w:rsidSect="00BA5F86">
      <w:headerReference w:type="default" r:id="rId1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8CC86A" w14:textId="77777777" w:rsidR="005D59BF" w:rsidRDefault="005D59BF" w:rsidP="00230D1B">
      <w:pPr>
        <w:spacing w:after="0" w:line="240" w:lineRule="auto"/>
      </w:pPr>
      <w:r>
        <w:separator/>
      </w:r>
    </w:p>
  </w:endnote>
  <w:endnote w:type="continuationSeparator" w:id="0">
    <w:p w14:paraId="0F9779FF" w14:textId="77777777" w:rsidR="005D59BF" w:rsidRDefault="005D59BF" w:rsidP="0023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5A1A12" w14:textId="77777777" w:rsidR="005D59BF" w:rsidRDefault="005D59BF" w:rsidP="00230D1B">
      <w:pPr>
        <w:spacing w:after="0" w:line="240" w:lineRule="auto"/>
      </w:pPr>
      <w:r>
        <w:separator/>
      </w:r>
    </w:p>
  </w:footnote>
  <w:footnote w:type="continuationSeparator" w:id="0">
    <w:p w14:paraId="0A885749" w14:textId="77777777" w:rsidR="005D59BF" w:rsidRDefault="005D59BF" w:rsidP="00230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900711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30"/>
        <w:szCs w:val="30"/>
      </w:rPr>
    </w:sdtEndPr>
    <w:sdtContent>
      <w:p w14:paraId="62ECA800" w14:textId="77777777" w:rsidR="00160224" w:rsidRPr="009C45E8" w:rsidRDefault="00160224">
        <w:pPr>
          <w:pStyle w:val="a5"/>
          <w:jc w:val="center"/>
          <w:rPr>
            <w:rFonts w:ascii="Times New Roman" w:hAnsi="Times New Roman" w:cs="Times New Roman"/>
            <w:sz w:val="30"/>
            <w:szCs w:val="30"/>
          </w:rPr>
        </w:pPr>
        <w:r w:rsidRPr="009C45E8">
          <w:rPr>
            <w:rFonts w:ascii="Times New Roman" w:hAnsi="Times New Roman" w:cs="Times New Roman"/>
            <w:sz w:val="30"/>
            <w:szCs w:val="30"/>
          </w:rPr>
          <w:fldChar w:fldCharType="begin"/>
        </w:r>
        <w:r w:rsidRPr="009C45E8">
          <w:rPr>
            <w:rFonts w:ascii="Times New Roman" w:hAnsi="Times New Roman" w:cs="Times New Roman"/>
            <w:sz w:val="30"/>
            <w:szCs w:val="30"/>
          </w:rPr>
          <w:instrText>PAGE   \* MERGEFORMAT</w:instrTex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separate"/>
        </w:r>
        <w:r w:rsidR="006D02B0">
          <w:rPr>
            <w:rFonts w:ascii="Times New Roman" w:hAnsi="Times New Roman" w:cs="Times New Roman"/>
            <w:noProof/>
            <w:sz w:val="30"/>
            <w:szCs w:val="30"/>
          </w:rPr>
          <w:t>10</w: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end"/>
        </w:r>
      </w:p>
    </w:sdtContent>
  </w:sdt>
  <w:p w14:paraId="2BF5FC37" w14:textId="77777777" w:rsidR="00160224" w:rsidRDefault="0016022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D51F08"/>
    <w:multiLevelType w:val="hybridMultilevel"/>
    <w:tmpl w:val="C9FA2418"/>
    <w:lvl w:ilvl="0" w:tplc="AA6A3D1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BFF5845"/>
    <w:multiLevelType w:val="hybridMultilevel"/>
    <w:tmpl w:val="BED6A7D4"/>
    <w:lvl w:ilvl="0" w:tplc="2DB85F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561332687">
    <w:abstractNumId w:val="1"/>
  </w:num>
  <w:num w:numId="2" w16cid:durableId="5391687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C2E"/>
    <w:rsid w:val="00001699"/>
    <w:rsid w:val="00005DA1"/>
    <w:rsid w:val="000118FC"/>
    <w:rsid w:val="00020E70"/>
    <w:rsid w:val="00023AF3"/>
    <w:rsid w:val="000343CB"/>
    <w:rsid w:val="00035622"/>
    <w:rsid w:val="00037617"/>
    <w:rsid w:val="00043035"/>
    <w:rsid w:val="00043E42"/>
    <w:rsid w:val="00054E00"/>
    <w:rsid w:val="000573A0"/>
    <w:rsid w:val="0006488C"/>
    <w:rsid w:val="000677DF"/>
    <w:rsid w:val="000709F1"/>
    <w:rsid w:val="00073122"/>
    <w:rsid w:val="000837A9"/>
    <w:rsid w:val="000867E2"/>
    <w:rsid w:val="000A4202"/>
    <w:rsid w:val="000A592D"/>
    <w:rsid w:val="000B4435"/>
    <w:rsid w:val="000B484C"/>
    <w:rsid w:val="000B4F1D"/>
    <w:rsid w:val="000B78AE"/>
    <w:rsid w:val="000C00D7"/>
    <w:rsid w:val="000C3045"/>
    <w:rsid w:val="000C5FF0"/>
    <w:rsid w:val="000C7338"/>
    <w:rsid w:val="000D01EF"/>
    <w:rsid w:val="000D0E60"/>
    <w:rsid w:val="000D6754"/>
    <w:rsid w:val="000D70CA"/>
    <w:rsid w:val="000E22BD"/>
    <w:rsid w:val="000E42AD"/>
    <w:rsid w:val="000E4B94"/>
    <w:rsid w:val="000F4E18"/>
    <w:rsid w:val="001009BF"/>
    <w:rsid w:val="00102F7E"/>
    <w:rsid w:val="00104BA1"/>
    <w:rsid w:val="00106314"/>
    <w:rsid w:val="00113124"/>
    <w:rsid w:val="0013307D"/>
    <w:rsid w:val="001346ED"/>
    <w:rsid w:val="0013607B"/>
    <w:rsid w:val="00142350"/>
    <w:rsid w:val="00145263"/>
    <w:rsid w:val="00160224"/>
    <w:rsid w:val="00166445"/>
    <w:rsid w:val="001671C7"/>
    <w:rsid w:val="00170195"/>
    <w:rsid w:val="00175F83"/>
    <w:rsid w:val="00176C1D"/>
    <w:rsid w:val="00177D6F"/>
    <w:rsid w:val="0018028E"/>
    <w:rsid w:val="0018316A"/>
    <w:rsid w:val="00183EB9"/>
    <w:rsid w:val="001846C6"/>
    <w:rsid w:val="00187548"/>
    <w:rsid w:val="001875DB"/>
    <w:rsid w:val="00187E1D"/>
    <w:rsid w:val="00194C7E"/>
    <w:rsid w:val="00196FFE"/>
    <w:rsid w:val="001A26BD"/>
    <w:rsid w:val="001A7626"/>
    <w:rsid w:val="001C45AF"/>
    <w:rsid w:val="001C4E6D"/>
    <w:rsid w:val="001D22E4"/>
    <w:rsid w:val="001D4772"/>
    <w:rsid w:val="001D51E2"/>
    <w:rsid w:val="001D6C57"/>
    <w:rsid w:val="001E02EB"/>
    <w:rsid w:val="001E432F"/>
    <w:rsid w:val="001F5587"/>
    <w:rsid w:val="001F787A"/>
    <w:rsid w:val="001F7EDC"/>
    <w:rsid w:val="00210332"/>
    <w:rsid w:val="002107BA"/>
    <w:rsid w:val="00211A93"/>
    <w:rsid w:val="002161A9"/>
    <w:rsid w:val="00220E26"/>
    <w:rsid w:val="002240C1"/>
    <w:rsid w:val="002272C7"/>
    <w:rsid w:val="00230D1B"/>
    <w:rsid w:val="002359D7"/>
    <w:rsid w:val="00235EED"/>
    <w:rsid w:val="0024674D"/>
    <w:rsid w:val="00250E63"/>
    <w:rsid w:val="00251DB0"/>
    <w:rsid w:val="00260608"/>
    <w:rsid w:val="0026237C"/>
    <w:rsid w:val="00265417"/>
    <w:rsid w:val="00266C60"/>
    <w:rsid w:val="00270EE8"/>
    <w:rsid w:val="00271617"/>
    <w:rsid w:val="002733C0"/>
    <w:rsid w:val="002806B4"/>
    <w:rsid w:val="002861BA"/>
    <w:rsid w:val="00286DC3"/>
    <w:rsid w:val="00286E71"/>
    <w:rsid w:val="002A1EE3"/>
    <w:rsid w:val="002A34C7"/>
    <w:rsid w:val="002A6A61"/>
    <w:rsid w:val="002B17DA"/>
    <w:rsid w:val="002C4245"/>
    <w:rsid w:val="002C650A"/>
    <w:rsid w:val="002D0BD2"/>
    <w:rsid w:val="002D4E68"/>
    <w:rsid w:val="002D5415"/>
    <w:rsid w:val="002D6CF9"/>
    <w:rsid w:val="002D74DC"/>
    <w:rsid w:val="002D7796"/>
    <w:rsid w:val="002E003E"/>
    <w:rsid w:val="002E06E9"/>
    <w:rsid w:val="00305BA9"/>
    <w:rsid w:val="00310454"/>
    <w:rsid w:val="00316951"/>
    <w:rsid w:val="00324D1A"/>
    <w:rsid w:val="00326685"/>
    <w:rsid w:val="00331D61"/>
    <w:rsid w:val="00332B22"/>
    <w:rsid w:val="003364B4"/>
    <w:rsid w:val="00336C6D"/>
    <w:rsid w:val="00346042"/>
    <w:rsid w:val="00353E2C"/>
    <w:rsid w:val="00356A85"/>
    <w:rsid w:val="00357877"/>
    <w:rsid w:val="00363023"/>
    <w:rsid w:val="0036333B"/>
    <w:rsid w:val="00363CEC"/>
    <w:rsid w:val="00363EB6"/>
    <w:rsid w:val="003666C2"/>
    <w:rsid w:val="00371F7A"/>
    <w:rsid w:val="00372D64"/>
    <w:rsid w:val="0037311E"/>
    <w:rsid w:val="00376AE5"/>
    <w:rsid w:val="00376EF1"/>
    <w:rsid w:val="00377BED"/>
    <w:rsid w:val="00380A73"/>
    <w:rsid w:val="00381012"/>
    <w:rsid w:val="00381E6D"/>
    <w:rsid w:val="00387D32"/>
    <w:rsid w:val="00391DD7"/>
    <w:rsid w:val="003A0B0D"/>
    <w:rsid w:val="003A2539"/>
    <w:rsid w:val="003A2B85"/>
    <w:rsid w:val="003A6845"/>
    <w:rsid w:val="003B5150"/>
    <w:rsid w:val="003B77EF"/>
    <w:rsid w:val="003C1D89"/>
    <w:rsid w:val="003C762B"/>
    <w:rsid w:val="003D1794"/>
    <w:rsid w:val="003D31E6"/>
    <w:rsid w:val="003D5149"/>
    <w:rsid w:val="003E557B"/>
    <w:rsid w:val="003E72E5"/>
    <w:rsid w:val="003F144E"/>
    <w:rsid w:val="003F251A"/>
    <w:rsid w:val="003F2608"/>
    <w:rsid w:val="003F2C79"/>
    <w:rsid w:val="00405709"/>
    <w:rsid w:val="00413FF2"/>
    <w:rsid w:val="004150BD"/>
    <w:rsid w:val="004153C9"/>
    <w:rsid w:val="004221D8"/>
    <w:rsid w:val="00423077"/>
    <w:rsid w:val="004267C9"/>
    <w:rsid w:val="00426848"/>
    <w:rsid w:val="0043363C"/>
    <w:rsid w:val="00434FE6"/>
    <w:rsid w:val="004367CE"/>
    <w:rsid w:val="00436BBD"/>
    <w:rsid w:val="00440DD0"/>
    <w:rsid w:val="00444F6F"/>
    <w:rsid w:val="00445BBE"/>
    <w:rsid w:val="00447A72"/>
    <w:rsid w:val="0045166E"/>
    <w:rsid w:val="00451D2E"/>
    <w:rsid w:val="004536DB"/>
    <w:rsid w:val="004558FC"/>
    <w:rsid w:val="004634FB"/>
    <w:rsid w:val="00466DDB"/>
    <w:rsid w:val="004719D1"/>
    <w:rsid w:val="0047377C"/>
    <w:rsid w:val="00485BFB"/>
    <w:rsid w:val="00491995"/>
    <w:rsid w:val="004928C8"/>
    <w:rsid w:val="004A31AF"/>
    <w:rsid w:val="004A3683"/>
    <w:rsid w:val="004A387A"/>
    <w:rsid w:val="004A4706"/>
    <w:rsid w:val="004A56B4"/>
    <w:rsid w:val="004A7E5C"/>
    <w:rsid w:val="004B30FE"/>
    <w:rsid w:val="004B5355"/>
    <w:rsid w:val="004B63AB"/>
    <w:rsid w:val="004B750F"/>
    <w:rsid w:val="004C2A9D"/>
    <w:rsid w:val="004C3320"/>
    <w:rsid w:val="004C535E"/>
    <w:rsid w:val="004C6DCD"/>
    <w:rsid w:val="004C7A26"/>
    <w:rsid w:val="004D4584"/>
    <w:rsid w:val="004E1DB5"/>
    <w:rsid w:val="004E76F2"/>
    <w:rsid w:val="004F01F8"/>
    <w:rsid w:val="0050323A"/>
    <w:rsid w:val="00506B5F"/>
    <w:rsid w:val="005075E6"/>
    <w:rsid w:val="005107CE"/>
    <w:rsid w:val="00513DA4"/>
    <w:rsid w:val="0051650D"/>
    <w:rsid w:val="00516966"/>
    <w:rsid w:val="0052415D"/>
    <w:rsid w:val="00524BC9"/>
    <w:rsid w:val="00525537"/>
    <w:rsid w:val="005267E6"/>
    <w:rsid w:val="00540D37"/>
    <w:rsid w:val="005466CF"/>
    <w:rsid w:val="00551C95"/>
    <w:rsid w:val="00554D6A"/>
    <w:rsid w:val="005602BC"/>
    <w:rsid w:val="005609D2"/>
    <w:rsid w:val="00565387"/>
    <w:rsid w:val="00565E3B"/>
    <w:rsid w:val="00570984"/>
    <w:rsid w:val="00570FA7"/>
    <w:rsid w:val="0057219A"/>
    <w:rsid w:val="0057401D"/>
    <w:rsid w:val="005814AB"/>
    <w:rsid w:val="005819FB"/>
    <w:rsid w:val="005860B0"/>
    <w:rsid w:val="0058634A"/>
    <w:rsid w:val="00587B7D"/>
    <w:rsid w:val="0059041C"/>
    <w:rsid w:val="00592E0A"/>
    <w:rsid w:val="00594E95"/>
    <w:rsid w:val="005A4CA8"/>
    <w:rsid w:val="005A62AE"/>
    <w:rsid w:val="005A7446"/>
    <w:rsid w:val="005B2968"/>
    <w:rsid w:val="005B4C6D"/>
    <w:rsid w:val="005C04C1"/>
    <w:rsid w:val="005C05E8"/>
    <w:rsid w:val="005C0CDF"/>
    <w:rsid w:val="005C0E79"/>
    <w:rsid w:val="005C4827"/>
    <w:rsid w:val="005D008C"/>
    <w:rsid w:val="005D0557"/>
    <w:rsid w:val="005D36AD"/>
    <w:rsid w:val="005D529C"/>
    <w:rsid w:val="005D59BF"/>
    <w:rsid w:val="005D7488"/>
    <w:rsid w:val="005E0E40"/>
    <w:rsid w:val="005E28C0"/>
    <w:rsid w:val="005E3775"/>
    <w:rsid w:val="005E53A3"/>
    <w:rsid w:val="005F5AC2"/>
    <w:rsid w:val="005F750C"/>
    <w:rsid w:val="00600293"/>
    <w:rsid w:val="0060111B"/>
    <w:rsid w:val="006128C5"/>
    <w:rsid w:val="00615776"/>
    <w:rsid w:val="00615A42"/>
    <w:rsid w:val="00620CA6"/>
    <w:rsid w:val="00624223"/>
    <w:rsid w:val="0062624E"/>
    <w:rsid w:val="00627E5F"/>
    <w:rsid w:val="00631ABC"/>
    <w:rsid w:val="0064511E"/>
    <w:rsid w:val="006468CA"/>
    <w:rsid w:val="00647E77"/>
    <w:rsid w:val="0065201D"/>
    <w:rsid w:val="00655B33"/>
    <w:rsid w:val="006570F8"/>
    <w:rsid w:val="00665078"/>
    <w:rsid w:val="00671AA6"/>
    <w:rsid w:val="006769B0"/>
    <w:rsid w:val="00680984"/>
    <w:rsid w:val="00682524"/>
    <w:rsid w:val="00683467"/>
    <w:rsid w:val="00686191"/>
    <w:rsid w:val="0068776E"/>
    <w:rsid w:val="006901CF"/>
    <w:rsid w:val="00696E9B"/>
    <w:rsid w:val="006B4A07"/>
    <w:rsid w:val="006B62CE"/>
    <w:rsid w:val="006C148E"/>
    <w:rsid w:val="006C7EAB"/>
    <w:rsid w:val="006D02B0"/>
    <w:rsid w:val="006D0858"/>
    <w:rsid w:val="006D44D2"/>
    <w:rsid w:val="006D555F"/>
    <w:rsid w:val="006D75D2"/>
    <w:rsid w:val="006F0862"/>
    <w:rsid w:val="006F3494"/>
    <w:rsid w:val="006F5226"/>
    <w:rsid w:val="006F56AB"/>
    <w:rsid w:val="0070029C"/>
    <w:rsid w:val="00701C4E"/>
    <w:rsid w:val="0070753F"/>
    <w:rsid w:val="007076C1"/>
    <w:rsid w:val="007135F8"/>
    <w:rsid w:val="00714B76"/>
    <w:rsid w:val="00716D5B"/>
    <w:rsid w:val="00717AF6"/>
    <w:rsid w:val="00720541"/>
    <w:rsid w:val="00740DAB"/>
    <w:rsid w:val="00741F40"/>
    <w:rsid w:val="00746930"/>
    <w:rsid w:val="00746B5F"/>
    <w:rsid w:val="00752D5B"/>
    <w:rsid w:val="007564BD"/>
    <w:rsid w:val="00764D49"/>
    <w:rsid w:val="00770B70"/>
    <w:rsid w:val="0077187F"/>
    <w:rsid w:val="007736E9"/>
    <w:rsid w:val="00775F2B"/>
    <w:rsid w:val="00782683"/>
    <w:rsid w:val="0078363E"/>
    <w:rsid w:val="00790F3A"/>
    <w:rsid w:val="00792935"/>
    <w:rsid w:val="00795620"/>
    <w:rsid w:val="007A1FBA"/>
    <w:rsid w:val="007B4225"/>
    <w:rsid w:val="007B6492"/>
    <w:rsid w:val="007C03C2"/>
    <w:rsid w:val="007D172D"/>
    <w:rsid w:val="007D2112"/>
    <w:rsid w:val="007E3483"/>
    <w:rsid w:val="007F6087"/>
    <w:rsid w:val="008006C7"/>
    <w:rsid w:val="008011E4"/>
    <w:rsid w:val="00807469"/>
    <w:rsid w:val="00811F3C"/>
    <w:rsid w:val="008157EE"/>
    <w:rsid w:val="00816339"/>
    <w:rsid w:val="00816ED1"/>
    <w:rsid w:val="008212E1"/>
    <w:rsid w:val="00826CCB"/>
    <w:rsid w:val="00832C9C"/>
    <w:rsid w:val="00833B23"/>
    <w:rsid w:val="00833BB4"/>
    <w:rsid w:val="00842812"/>
    <w:rsid w:val="0084309B"/>
    <w:rsid w:val="0084685F"/>
    <w:rsid w:val="00850FB8"/>
    <w:rsid w:val="00850FE1"/>
    <w:rsid w:val="0085115C"/>
    <w:rsid w:val="00852714"/>
    <w:rsid w:val="00854D09"/>
    <w:rsid w:val="00861A2E"/>
    <w:rsid w:val="0086230A"/>
    <w:rsid w:val="00863C78"/>
    <w:rsid w:val="00870DF4"/>
    <w:rsid w:val="008712A0"/>
    <w:rsid w:val="00873D58"/>
    <w:rsid w:val="00874278"/>
    <w:rsid w:val="00875B6F"/>
    <w:rsid w:val="00884EBA"/>
    <w:rsid w:val="00895D1F"/>
    <w:rsid w:val="008A321F"/>
    <w:rsid w:val="008A680E"/>
    <w:rsid w:val="008D3368"/>
    <w:rsid w:val="008D37D0"/>
    <w:rsid w:val="008D381F"/>
    <w:rsid w:val="008D4656"/>
    <w:rsid w:val="008E2A4D"/>
    <w:rsid w:val="008E72E9"/>
    <w:rsid w:val="009017F0"/>
    <w:rsid w:val="00903102"/>
    <w:rsid w:val="00904EEF"/>
    <w:rsid w:val="00906A39"/>
    <w:rsid w:val="00907104"/>
    <w:rsid w:val="00907D65"/>
    <w:rsid w:val="00914BCF"/>
    <w:rsid w:val="0091548E"/>
    <w:rsid w:val="00917F9D"/>
    <w:rsid w:val="009267DD"/>
    <w:rsid w:val="009314C2"/>
    <w:rsid w:val="009330FF"/>
    <w:rsid w:val="0093313D"/>
    <w:rsid w:val="00934190"/>
    <w:rsid w:val="009350B1"/>
    <w:rsid w:val="00942A1B"/>
    <w:rsid w:val="00943775"/>
    <w:rsid w:val="00943FEE"/>
    <w:rsid w:val="009445E7"/>
    <w:rsid w:val="00944E19"/>
    <w:rsid w:val="009471C3"/>
    <w:rsid w:val="00950BC9"/>
    <w:rsid w:val="00950F07"/>
    <w:rsid w:val="00952FF8"/>
    <w:rsid w:val="00955651"/>
    <w:rsid w:val="00960851"/>
    <w:rsid w:val="0096270D"/>
    <w:rsid w:val="0096777B"/>
    <w:rsid w:val="00967BF3"/>
    <w:rsid w:val="00967F3C"/>
    <w:rsid w:val="009731E4"/>
    <w:rsid w:val="009744DA"/>
    <w:rsid w:val="00975F97"/>
    <w:rsid w:val="00986760"/>
    <w:rsid w:val="0099716A"/>
    <w:rsid w:val="009A56E9"/>
    <w:rsid w:val="009B4921"/>
    <w:rsid w:val="009C2652"/>
    <w:rsid w:val="009C436C"/>
    <w:rsid w:val="009C45E8"/>
    <w:rsid w:val="009C57A4"/>
    <w:rsid w:val="009C5EFD"/>
    <w:rsid w:val="009C7189"/>
    <w:rsid w:val="009C7C9F"/>
    <w:rsid w:val="009D0EC1"/>
    <w:rsid w:val="009E0FEE"/>
    <w:rsid w:val="009E337C"/>
    <w:rsid w:val="009E60D9"/>
    <w:rsid w:val="009F1AB3"/>
    <w:rsid w:val="009F4E63"/>
    <w:rsid w:val="009F517D"/>
    <w:rsid w:val="009F65C0"/>
    <w:rsid w:val="00A01DB6"/>
    <w:rsid w:val="00A01ECF"/>
    <w:rsid w:val="00A02319"/>
    <w:rsid w:val="00A02572"/>
    <w:rsid w:val="00A04200"/>
    <w:rsid w:val="00A04D31"/>
    <w:rsid w:val="00A060EB"/>
    <w:rsid w:val="00A077D0"/>
    <w:rsid w:val="00A1215A"/>
    <w:rsid w:val="00A137AA"/>
    <w:rsid w:val="00A159A2"/>
    <w:rsid w:val="00A203D6"/>
    <w:rsid w:val="00A20C17"/>
    <w:rsid w:val="00A260C4"/>
    <w:rsid w:val="00A31105"/>
    <w:rsid w:val="00A44BAA"/>
    <w:rsid w:val="00A4757B"/>
    <w:rsid w:val="00A50A25"/>
    <w:rsid w:val="00A62A7D"/>
    <w:rsid w:val="00A649A0"/>
    <w:rsid w:val="00A6541C"/>
    <w:rsid w:val="00A66781"/>
    <w:rsid w:val="00A7051D"/>
    <w:rsid w:val="00A7110E"/>
    <w:rsid w:val="00A73965"/>
    <w:rsid w:val="00A75082"/>
    <w:rsid w:val="00A75BD9"/>
    <w:rsid w:val="00A91556"/>
    <w:rsid w:val="00A94291"/>
    <w:rsid w:val="00A96BB7"/>
    <w:rsid w:val="00AA08A0"/>
    <w:rsid w:val="00AA2CDF"/>
    <w:rsid w:val="00AB4367"/>
    <w:rsid w:val="00AB4E1A"/>
    <w:rsid w:val="00AB6EAF"/>
    <w:rsid w:val="00AC0025"/>
    <w:rsid w:val="00AC1E88"/>
    <w:rsid w:val="00AC3726"/>
    <w:rsid w:val="00AC3BCF"/>
    <w:rsid w:val="00AC3EAD"/>
    <w:rsid w:val="00AC53D0"/>
    <w:rsid w:val="00AD069A"/>
    <w:rsid w:val="00AD3530"/>
    <w:rsid w:val="00AE57E7"/>
    <w:rsid w:val="00AF29EC"/>
    <w:rsid w:val="00B026EC"/>
    <w:rsid w:val="00B03877"/>
    <w:rsid w:val="00B04D8B"/>
    <w:rsid w:val="00B05D07"/>
    <w:rsid w:val="00B102C6"/>
    <w:rsid w:val="00B11A8C"/>
    <w:rsid w:val="00B13B7E"/>
    <w:rsid w:val="00B13CAC"/>
    <w:rsid w:val="00B21ACE"/>
    <w:rsid w:val="00B2304A"/>
    <w:rsid w:val="00B27E21"/>
    <w:rsid w:val="00B33011"/>
    <w:rsid w:val="00B33BC7"/>
    <w:rsid w:val="00B415B5"/>
    <w:rsid w:val="00B42076"/>
    <w:rsid w:val="00B47107"/>
    <w:rsid w:val="00B5298A"/>
    <w:rsid w:val="00B56AA3"/>
    <w:rsid w:val="00B5740A"/>
    <w:rsid w:val="00B7040F"/>
    <w:rsid w:val="00B738FB"/>
    <w:rsid w:val="00B7479F"/>
    <w:rsid w:val="00B7497D"/>
    <w:rsid w:val="00B75B34"/>
    <w:rsid w:val="00B8228E"/>
    <w:rsid w:val="00B8244D"/>
    <w:rsid w:val="00B84A84"/>
    <w:rsid w:val="00B859F4"/>
    <w:rsid w:val="00B87977"/>
    <w:rsid w:val="00B87E46"/>
    <w:rsid w:val="00B953A3"/>
    <w:rsid w:val="00B96EFC"/>
    <w:rsid w:val="00BA0754"/>
    <w:rsid w:val="00BA3021"/>
    <w:rsid w:val="00BA4E97"/>
    <w:rsid w:val="00BA5F86"/>
    <w:rsid w:val="00BB035F"/>
    <w:rsid w:val="00BB1948"/>
    <w:rsid w:val="00BB1C41"/>
    <w:rsid w:val="00BB218E"/>
    <w:rsid w:val="00BD29E3"/>
    <w:rsid w:val="00BD3D48"/>
    <w:rsid w:val="00BD400A"/>
    <w:rsid w:val="00BD55C2"/>
    <w:rsid w:val="00BE1B5E"/>
    <w:rsid w:val="00BE7716"/>
    <w:rsid w:val="00BF221F"/>
    <w:rsid w:val="00BF2496"/>
    <w:rsid w:val="00BF6107"/>
    <w:rsid w:val="00C00DA3"/>
    <w:rsid w:val="00C0136B"/>
    <w:rsid w:val="00C078B7"/>
    <w:rsid w:val="00C11356"/>
    <w:rsid w:val="00C14E43"/>
    <w:rsid w:val="00C1761F"/>
    <w:rsid w:val="00C20322"/>
    <w:rsid w:val="00C20C41"/>
    <w:rsid w:val="00C327E8"/>
    <w:rsid w:val="00C3294D"/>
    <w:rsid w:val="00C339D9"/>
    <w:rsid w:val="00C33D50"/>
    <w:rsid w:val="00C3631F"/>
    <w:rsid w:val="00C46D52"/>
    <w:rsid w:val="00C52C33"/>
    <w:rsid w:val="00C5432D"/>
    <w:rsid w:val="00C613AB"/>
    <w:rsid w:val="00C64A9C"/>
    <w:rsid w:val="00C65A3D"/>
    <w:rsid w:val="00C7213D"/>
    <w:rsid w:val="00C72521"/>
    <w:rsid w:val="00C744C3"/>
    <w:rsid w:val="00C77500"/>
    <w:rsid w:val="00C83DB6"/>
    <w:rsid w:val="00C91D78"/>
    <w:rsid w:val="00C9438A"/>
    <w:rsid w:val="00C9469C"/>
    <w:rsid w:val="00C9504C"/>
    <w:rsid w:val="00C96DE5"/>
    <w:rsid w:val="00CB022D"/>
    <w:rsid w:val="00CB3AD0"/>
    <w:rsid w:val="00CB67D1"/>
    <w:rsid w:val="00CC3061"/>
    <w:rsid w:val="00CC3C16"/>
    <w:rsid w:val="00CC4242"/>
    <w:rsid w:val="00CD33F7"/>
    <w:rsid w:val="00CD7192"/>
    <w:rsid w:val="00CE3B6E"/>
    <w:rsid w:val="00CE74D2"/>
    <w:rsid w:val="00CF0A34"/>
    <w:rsid w:val="00CF2ED1"/>
    <w:rsid w:val="00CF7FFB"/>
    <w:rsid w:val="00D00C83"/>
    <w:rsid w:val="00D02318"/>
    <w:rsid w:val="00D02984"/>
    <w:rsid w:val="00D036EC"/>
    <w:rsid w:val="00D03727"/>
    <w:rsid w:val="00D149D8"/>
    <w:rsid w:val="00D15A0A"/>
    <w:rsid w:val="00D15A0D"/>
    <w:rsid w:val="00D17F5B"/>
    <w:rsid w:val="00D211C8"/>
    <w:rsid w:val="00D23BBB"/>
    <w:rsid w:val="00D26AC2"/>
    <w:rsid w:val="00D26D03"/>
    <w:rsid w:val="00D30400"/>
    <w:rsid w:val="00D35342"/>
    <w:rsid w:val="00D359C8"/>
    <w:rsid w:val="00D36AB5"/>
    <w:rsid w:val="00D43D66"/>
    <w:rsid w:val="00D450FB"/>
    <w:rsid w:val="00D522B7"/>
    <w:rsid w:val="00D5387B"/>
    <w:rsid w:val="00D543D0"/>
    <w:rsid w:val="00D65651"/>
    <w:rsid w:val="00D84EB9"/>
    <w:rsid w:val="00D85E13"/>
    <w:rsid w:val="00D90027"/>
    <w:rsid w:val="00D93314"/>
    <w:rsid w:val="00DA25D3"/>
    <w:rsid w:val="00DB3095"/>
    <w:rsid w:val="00DC4303"/>
    <w:rsid w:val="00DC5EED"/>
    <w:rsid w:val="00DD6F77"/>
    <w:rsid w:val="00DE0C6D"/>
    <w:rsid w:val="00DE7F22"/>
    <w:rsid w:val="00E01CB1"/>
    <w:rsid w:val="00E050F0"/>
    <w:rsid w:val="00E0675E"/>
    <w:rsid w:val="00E06970"/>
    <w:rsid w:val="00E1243B"/>
    <w:rsid w:val="00E13CBA"/>
    <w:rsid w:val="00E14350"/>
    <w:rsid w:val="00E16B66"/>
    <w:rsid w:val="00E17683"/>
    <w:rsid w:val="00E30B86"/>
    <w:rsid w:val="00E33FF1"/>
    <w:rsid w:val="00E34B82"/>
    <w:rsid w:val="00E36D89"/>
    <w:rsid w:val="00E40D97"/>
    <w:rsid w:val="00E4638F"/>
    <w:rsid w:val="00E46CBE"/>
    <w:rsid w:val="00E50105"/>
    <w:rsid w:val="00E507D4"/>
    <w:rsid w:val="00E50E33"/>
    <w:rsid w:val="00E51371"/>
    <w:rsid w:val="00E56CDB"/>
    <w:rsid w:val="00E60CBC"/>
    <w:rsid w:val="00E613F0"/>
    <w:rsid w:val="00E66752"/>
    <w:rsid w:val="00E726E8"/>
    <w:rsid w:val="00E727A5"/>
    <w:rsid w:val="00E72AB0"/>
    <w:rsid w:val="00E73604"/>
    <w:rsid w:val="00E76E53"/>
    <w:rsid w:val="00E8209C"/>
    <w:rsid w:val="00E84E4E"/>
    <w:rsid w:val="00E87FBE"/>
    <w:rsid w:val="00E962E3"/>
    <w:rsid w:val="00EA1B50"/>
    <w:rsid w:val="00EA2773"/>
    <w:rsid w:val="00EA312C"/>
    <w:rsid w:val="00EB4745"/>
    <w:rsid w:val="00EB4BF1"/>
    <w:rsid w:val="00EC4C2E"/>
    <w:rsid w:val="00EC530A"/>
    <w:rsid w:val="00EC6C4A"/>
    <w:rsid w:val="00ED11CE"/>
    <w:rsid w:val="00ED2A2B"/>
    <w:rsid w:val="00ED7023"/>
    <w:rsid w:val="00EE13E5"/>
    <w:rsid w:val="00EE61A3"/>
    <w:rsid w:val="00EF1DE7"/>
    <w:rsid w:val="00EF2F41"/>
    <w:rsid w:val="00EF69FD"/>
    <w:rsid w:val="00F010F6"/>
    <w:rsid w:val="00F020D8"/>
    <w:rsid w:val="00F03A61"/>
    <w:rsid w:val="00F055C1"/>
    <w:rsid w:val="00F13848"/>
    <w:rsid w:val="00F1554E"/>
    <w:rsid w:val="00F16987"/>
    <w:rsid w:val="00F20F8D"/>
    <w:rsid w:val="00F37A41"/>
    <w:rsid w:val="00F42916"/>
    <w:rsid w:val="00F44A00"/>
    <w:rsid w:val="00F62460"/>
    <w:rsid w:val="00F646DE"/>
    <w:rsid w:val="00F7007A"/>
    <w:rsid w:val="00F750F0"/>
    <w:rsid w:val="00F75FF0"/>
    <w:rsid w:val="00F779E2"/>
    <w:rsid w:val="00F80345"/>
    <w:rsid w:val="00F828BE"/>
    <w:rsid w:val="00F96DDC"/>
    <w:rsid w:val="00FA1720"/>
    <w:rsid w:val="00FA791D"/>
    <w:rsid w:val="00FB1E27"/>
    <w:rsid w:val="00FB2AA0"/>
    <w:rsid w:val="00FB3304"/>
    <w:rsid w:val="00FB3B0B"/>
    <w:rsid w:val="00FB4A51"/>
    <w:rsid w:val="00FB4C68"/>
    <w:rsid w:val="00FC6E38"/>
    <w:rsid w:val="00FC7B41"/>
    <w:rsid w:val="00FD1FE7"/>
    <w:rsid w:val="00FD6AAF"/>
    <w:rsid w:val="00FE34F1"/>
    <w:rsid w:val="00FE7C70"/>
    <w:rsid w:val="00FE7FF1"/>
    <w:rsid w:val="00FF23FA"/>
    <w:rsid w:val="00FF399B"/>
    <w:rsid w:val="00FF40B5"/>
    <w:rsid w:val="00FF5017"/>
    <w:rsid w:val="00FF5555"/>
    <w:rsid w:val="00FF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7521C"/>
  <w15:chartTrackingRefBased/>
  <w15:docId w15:val="{1B910326-2A05-40A8-82C7-7EB45516C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43D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6D555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554D6A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4D6A"/>
    <w:pPr>
      <w:widowControl w:val="0"/>
      <w:shd w:val="clear" w:color="auto" w:fill="FFFFFF"/>
      <w:spacing w:after="60" w:line="283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6">
    <w:name w:val="Font Style16"/>
    <w:uiPriority w:val="99"/>
    <w:rsid w:val="00F37A41"/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nhideWhenUsed/>
    <w:rsid w:val="00F37A41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37A41"/>
    <w:rPr>
      <w:rFonts w:eastAsia="Times New Roman" w:cs="Times New Roman"/>
      <w:sz w:val="30"/>
      <w:szCs w:val="20"/>
      <w:lang w:eastAsia="ru-RU"/>
    </w:rPr>
  </w:style>
  <w:style w:type="character" w:customStyle="1" w:styleId="FontStyle18">
    <w:name w:val="Font Style18"/>
    <w:rsid w:val="00F37A41"/>
    <w:rPr>
      <w:rFonts w:ascii="Times New Roman" w:hAnsi="Times New Roman" w:cs="Times New Roman" w:hint="default"/>
      <w:color w:val="000000"/>
      <w:sz w:val="28"/>
      <w:szCs w:val="28"/>
    </w:rPr>
  </w:style>
  <w:style w:type="paragraph" w:customStyle="1" w:styleId="11">
    <w:name w:val="Заголовок 11"/>
    <w:basedOn w:val="a"/>
    <w:uiPriority w:val="99"/>
    <w:rsid w:val="00F37A41"/>
    <w:pPr>
      <w:widowControl w:val="0"/>
      <w:autoSpaceDE w:val="0"/>
      <w:autoSpaceDN w:val="0"/>
      <w:spacing w:before="71" w:after="0" w:line="240" w:lineRule="auto"/>
      <w:ind w:left="102" w:firstLine="708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character" w:styleId="a4">
    <w:name w:val="Hyperlink"/>
    <w:basedOn w:val="a0"/>
    <w:uiPriority w:val="99"/>
    <w:unhideWhenUsed/>
    <w:rsid w:val="00714B7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D1B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D1B"/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740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0DAB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C4827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unhideWhenUsed/>
    <w:rsid w:val="00A01DB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01DB6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0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A44BEF-610E-437E-97F1-3F9CF4120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2260</Words>
  <Characters>12886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Карпухина Ирина Алексеевна</dc:creator>
  <cp:keywords/>
  <dc:description>РћС‚РєСЂС‹С‚: 		29.12.2022 РІ 17:10:07 18 РЎРІРёСЂРёРґРѕРІ_x000d_РћС‚РїРµС‡Р°С‚Р°РЅ: 	29.12.2022 РІ 17:18:52 _x000d_РЎРѕС…СЂР°РЅРµРЅ: 	29.12.2022 РІ 17:24:29 _x000d__x000d_РћС‚РєСЂС‹С‚: 		29.12.2022 РІ 17:24:45 18 РЎРІРёСЂРёРґРѕРІ_x000d_РЎРѕС…СЂР°РЅРµРЅ: 	29.12.2022 РІ 17:56:27 _x000d_РћС‚РїРµС‡Р°С‚Р°РЅ: 	29.12.2022 РІ 17:56:48 _x000d_РЎРѕС…СЂР°РЅРµРЅ: 	29.12.2022 РІ 18:00:24 _x000d_РћС‚РїРµС‡Р°С‚Р°РЅ: 	29.12.2022 РІ 18:00:30 _x000d_РЎРѕС…СЂР°РЅРµРЅ: 	29.12.2022 РІ 18:02:37 _x000d_РћС‚РїРµС‡Р°С‚Р°РЅ: 	29.12.2022 РІ 18:02:46 _x000d_РћС‚РїРµС‡Р°С‚Р°РЅ: 	29.12.2022 РІ 18:04:17 _x000d_РЎРѕС…СЂР°РЅРµРЅ: 	29.12.2022 РІ 18:05:44 _x000d_РћС‚РїРµС‡Р°С‚Р°РЅ: 	29.12.2022 РІ 18:05:51 _x000d_РћС‚РїРµС‡Р°С‚Р°РЅ: 	29.12.2022 РІ 18:18:20 _x000d_РЎРѕС…СЂР°РЅРµРЅ: 	29.12.2022 РІ 18:38:23 _x000d__x000d_РћС‚РєСЂС‹С‚: 		30.12.2022 РІ 12:15:11 18 РЎРІРёСЂРёРґРѕРІ_x000d__x000d_РћС‚РєСЂС‹С‚: 		30.12.2022 РІ 12:18:54 18 РЎРІРёСЂРёРґРѕРІ_x000d_РЎРѕС…СЂР°РЅРµРЅ: 	30.12.2022 РІ 13:06:13 _x000d_РЎРѕС…СЂР°РЅРµРЅ: 	30.12.2022 РІ 13:08:42 _x000d__x000d_РћС‚РєСЂС‹С‚: 		30.12.2022 РІ 13:50:16 18 РЎРІРёСЂРёРґРѕРІ_x000d_РЎРѕС…СЂР°РЅРµРЅ: 	30.12.2022 РІ 13:50:51 _x000d_РћС‚РїРµС‡Р°С‚Р°РЅ: 	30.12.2022 РІ 13:57:42 _x000d_РЎРѕС…СЂР°РЅРµРЅ: 	30.12.2022 РІ 18:42:47 _x000d__x000d_РћС‚РєСЂС‹С‚: 		03.01.2023 РІ 10:42:49 18 РЎРІРёСЂРёРґРѕРІ_x000d_РЎРѕС…СЂР°РЅРµРЅ: 	03.01.2023 РІ 10:56:22 _x000d_РЎРѕС…СЂР°РЅРµРЅ: 	03.01.2023 РІ 12:31:50 _x000d_РЎРѕС…СЂР°РЅРµРЅ: 	03.01.2023 РІ 12:47:35 _x000d_РЎРѕС…СЂР°РЅРµРЅ: 	03.01.2023 РІ 12:51:32 _x000d_РћС‚РїРµС‡Р°С‚Р°РЅ: 	03.01.2023 РІ 13:07:25 _x000d_РЎРѕС…СЂР°РЅРµРЅ: 	03.01.2023 РІ 13:39:44 _x000d__x000d_РћС‚РєСЂС‹С‚: 		03.01.2023 РІ 14:10:11 18 РЎРІРёСЂРёРґРѕРІ_x000d_РЎРѕС…СЂР°РЅРµРЅ: 	03.01.2023 РІ 14:11:46 _x000d__x000d_РћС‚РєСЂС‹С‚: 		03.01.2023 РІ 19:29:33 18 РЁРµРЅРґРёРє_x000d_РЎРѕС…СЂР°РЅРµРЅ: 	03.01.2023 РІ 19:33:42РЎРѕС…СЂР°РЅРµРЅ: 	03.01.2023 РІ 19:33:54 _x000d__x000d_РћС‚РєСЂС‹С‚: 		03.01.2023 РІ 20:01:33 18 РЁРµРЅРґРёРє_x000d_РЎРѕС…СЂР°РЅРµРЅ: 	03.01.2023 РІ 20:08:07РЎРѕС…СЂР°РЅРµРЅ: 	03.01.2023 РІ 20:14:01 _x000d_РЎРѕС…СЂР°РЅРµРЅ: 	03.01.2023 РІ 20:17:27 _x000d_РЎРѕС…СЂР°РЅРµРЅ: 	03.01.2023 РІ 20:17:55 _x000d_РЎРѕС…СЂР°РЅРµРЅ: 	03.01.2023 РІ 20:17:58 _x000d__x000d_РћС‚РєСЂС‹С‚: 		03.01.2023 РІ 20:20:26 18 РЁРµРЅРґРёРє_x000d_РЎРѕС…СЂР°РЅРµРЅ: 	03.01.2023 РІ 20:23:08 _x000d_РЎРѕС…СЂР°РЅРµРЅ: 	03.01.2023 РІ 20:25:28 _x000d__x000d_РћС‚РєСЂС‹С‚: 		04.</dc:description>
  <cp:lastModifiedBy>Aliaksei Fralou</cp:lastModifiedBy>
  <cp:revision>4</cp:revision>
  <cp:lastPrinted>2023-01-06T08:08:00Z</cp:lastPrinted>
  <dcterms:created xsi:type="dcterms:W3CDTF">2025-10-04T16:50:00Z</dcterms:created>
  <dcterms:modified xsi:type="dcterms:W3CDTF">2025-10-08T08:18:00Z</dcterms:modified>
</cp:coreProperties>
</file>